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E61DDD" w:rsidRPr="008C5EEC" w:rsidRDefault="00580016">
      <w:pPr>
        <w:shd w:val="clear" w:color="auto" w:fill="FFFFFF"/>
        <w:spacing w:line="360" w:lineRule="auto"/>
        <w:ind w:firstLine="375"/>
        <w:jc w:val="right"/>
        <w:rPr>
          <w:rFonts w:ascii="GHEA Grapalat" w:eastAsia="GHEA Grapalat" w:hAnsi="GHEA Grapalat" w:cs="GHEA Grapalat"/>
          <w:b/>
          <w:color w:val="000000"/>
        </w:rPr>
      </w:pPr>
      <w:r w:rsidRPr="008C5EEC">
        <w:rPr>
          <w:rFonts w:ascii="GHEA Grapalat" w:eastAsia="GHEA Grapalat" w:hAnsi="GHEA Grapalat" w:cs="GHEA Grapalat"/>
          <w:b/>
          <w:color w:val="000000"/>
        </w:rPr>
        <w:t>ՆԱԽԱԳԻԾ</w:t>
      </w:r>
    </w:p>
    <w:p w14:paraId="00000002" w14:textId="77777777" w:rsidR="00E61DDD" w:rsidRPr="008C5EEC" w:rsidRDefault="00580016">
      <w:pP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 w:rsidRPr="008C5EEC">
        <w:rPr>
          <w:rFonts w:ascii="GHEA Grapalat" w:eastAsia="GHEA Grapalat" w:hAnsi="GHEA Grapalat" w:cs="GHEA Grapalat"/>
          <w:b/>
          <w:color w:val="000000"/>
        </w:rPr>
        <w:t>ՀԱՅԱՍՏԱՆԻ ՀԱՆՐԱՊԵՏՈՒԹՅԱՆ</w:t>
      </w:r>
    </w:p>
    <w:p w14:paraId="00000003" w14:textId="77777777" w:rsidR="00E61DDD" w:rsidRPr="008C5EEC" w:rsidRDefault="00580016">
      <w:pP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 w:rsidRPr="008C5EEC">
        <w:rPr>
          <w:rFonts w:ascii="GHEA Grapalat" w:eastAsia="GHEA Grapalat" w:hAnsi="GHEA Grapalat" w:cs="GHEA Grapalat"/>
          <w:b/>
          <w:color w:val="000000"/>
        </w:rPr>
        <w:t>Օ Ր Ե Ն Ք Ը</w:t>
      </w:r>
    </w:p>
    <w:p w14:paraId="00000004" w14:textId="77777777" w:rsidR="00E61DDD" w:rsidRPr="008C5EEC" w:rsidRDefault="00E61DDD">
      <w:pPr>
        <w:shd w:val="clear" w:color="auto" w:fill="FFFFFF"/>
        <w:spacing w:line="360" w:lineRule="auto"/>
        <w:jc w:val="both"/>
        <w:rPr>
          <w:rFonts w:ascii="GHEA Grapalat" w:eastAsia="GHEA Grapalat" w:hAnsi="GHEA Grapalat" w:cs="GHEA Grapalat"/>
          <w:b/>
          <w:color w:val="000000"/>
        </w:rPr>
      </w:pPr>
    </w:p>
    <w:p w14:paraId="00000005" w14:textId="77777777" w:rsidR="00E61DDD" w:rsidRPr="008C5EEC" w:rsidRDefault="0058001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 w:rsidRPr="008C5EEC">
        <w:rPr>
          <w:rFonts w:ascii="GHEA Grapalat" w:eastAsia="GHEA Grapalat" w:hAnsi="GHEA Grapalat" w:cs="GHEA Grapalat"/>
          <w:b/>
          <w:color w:val="000000"/>
        </w:rPr>
        <w:t>«ԿՐԹՈՒԹՅԱՆ ՄԱՍԻՆ»</w:t>
      </w:r>
    </w:p>
    <w:p w14:paraId="00000006" w14:textId="77777777" w:rsidR="00E61DDD" w:rsidRPr="008C5EEC" w:rsidRDefault="0058001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bookmarkStart w:id="0" w:name="_gjdgxs" w:colFirst="0" w:colLast="0"/>
      <w:bookmarkEnd w:id="0"/>
      <w:r w:rsidRPr="008C5EEC">
        <w:rPr>
          <w:rFonts w:ascii="GHEA Grapalat" w:eastAsia="GHEA Grapalat" w:hAnsi="GHEA Grapalat" w:cs="GHEA Grapalat"/>
          <w:b/>
          <w:color w:val="000000"/>
        </w:rPr>
        <w:t>ՕՐԵՆՔՈՒՄ ՓՈՓՈԽՈՒԹՅՈՒՆ ԵՎ ԼՐԱՑՈՒՄ ԿԱՏԱՐԵԼՈՒ ՄԱUԻՆ</w:t>
      </w:r>
    </w:p>
    <w:p w14:paraId="00000007" w14:textId="77777777" w:rsidR="00E61DDD" w:rsidRPr="008C5EEC" w:rsidRDefault="00E61DD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bookmarkStart w:id="1" w:name="_30j0zll" w:colFirst="0" w:colLast="0"/>
      <w:bookmarkEnd w:id="1"/>
    </w:p>
    <w:p w14:paraId="00000008" w14:textId="02B873C5" w:rsidR="00E61DDD" w:rsidRPr="008C5EEC" w:rsidRDefault="0058001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rFonts w:ascii="GHEA Grapalat" w:eastAsia="GHEA Grapalat" w:hAnsi="GHEA Grapalat" w:cs="GHEA Grapalat"/>
          <w:color w:val="000000"/>
        </w:rPr>
      </w:pPr>
      <w:bookmarkStart w:id="2" w:name="_1fob9te" w:colFirst="0" w:colLast="0"/>
      <w:bookmarkEnd w:id="2"/>
      <w:r w:rsidRPr="008C5EEC">
        <w:rPr>
          <w:rFonts w:ascii="GHEA Grapalat" w:eastAsia="GHEA Grapalat" w:hAnsi="GHEA Grapalat" w:cs="GHEA Grapalat"/>
          <w:b/>
          <w:color w:val="000000"/>
        </w:rPr>
        <w:tab/>
        <w:t xml:space="preserve">Հոդված 1. </w:t>
      </w:r>
      <w:r w:rsidRPr="008C5EEC">
        <w:rPr>
          <w:rFonts w:ascii="GHEA Grapalat" w:eastAsia="GHEA Grapalat" w:hAnsi="GHEA Grapalat" w:cs="GHEA Grapalat"/>
          <w:color w:val="000000"/>
        </w:rPr>
        <w:t xml:space="preserve">«Կրթության մասին» 1999 թվականի ապրիլի 14-ի ՀՕ-297-Ն օրենքի 6-րդ հոդվածի՝ </w:t>
      </w:r>
    </w:p>
    <w:p w14:paraId="00000009" w14:textId="1197F533" w:rsidR="00E61DDD" w:rsidRPr="008C5EEC" w:rsidRDefault="00025B9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360"/>
        <w:jc w:val="both"/>
        <w:rPr>
          <w:rFonts w:ascii="GHEA Grapalat" w:eastAsia="GHEA Grapalat" w:hAnsi="GHEA Grapalat" w:cs="GHEA Grapalat"/>
          <w:color w:val="000000"/>
        </w:rPr>
      </w:pPr>
      <w:r w:rsidRPr="008C5EEC">
        <w:rPr>
          <w:rFonts w:ascii="GHEA Grapalat" w:eastAsia="GHEA Grapalat" w:hAnsi="GHEA Grapalat" w:cs="GHEA Grapalat"/>
          <w:color w:val="000000"/>
        </w:rPr>
        <w:t>3</w:t>
      </w:r>
      <w:r w:rsidRPr="008C5EEC">
        <w:rPr>
          <w:rFonts w:ascii="Cambria Math" w:eastAsia="GHEA Grapalat" w:hAnsi="Cambria Math" w:cs="Cambria Math"/>
          <w:color w:val="000000"/>
        </w:rPr>
        <w:t>․</w:t>
      </w:r>
      <w:r w:rsidR="006814D3">
        <w:rPr>
          <w:rFonts w:ascii="GHEA Grapalat" w:eastAsia="GHEA Grapalat" w:hAnsi="GHEA Grapalat" w:cs="GHEA Grapalat"/>
          <w:color w:val="000000"/>
        </w:rPr>
        <w:t>3</w:t>
      </w:r>
      <w:r w:rsidRPr="008C5EEC">
        <w:rPr>
          <w:rFonts w:ascii="GHEA Grapalat" w:eastAsia="GHEA Grapalat" w:hAnsi="GHEA Grapalat" w:cs="GHEA Grapalat"/>
          <w:color w:val="000000"/>
        </w:rPr>
        <w:t xml:space="preserve">–րդ մասից </w:t>
      </w:r>
      <w:r w:rsidR="00580016" w:rsidRPr="008C5EEC">
        <w:rPr>
          <w:rFonts w:ascii="GHEA Grapalat" w:eastAsia="GHEA Grapalat" w:hAnsi="GHEA Grapalat" w:cs="GHEA Grapalat"/>
          <w:color w:val="000000"/>
        </w:rPr>
        <w:t>«ընտանիքների անապահովության սահմանային միավորից բարձր միավորներ ունեցող ուսանողներին</w:t>
      </w:r>
      <w:r w:rsidR="0098184F" w:rsidRPr="008C5EEC">
        <w:rPr>
          <w:rFonts w:ascii="GHEA Grapalat" w:eastAsia="GHEA Grapalat" w:hAnsi="GHEA Grapalat" w:cs="GHEA Grapalat"/>
          <w:color w:val="000000"/>
        </w:rPr>
        <w:t>,</w:t>
      </w:r>
      <w:r w:rsidR="00580016" w:rsidRPr="008C5EEC">
        <w:rPr>
          <w:rFonts w:ascii="GHEA Grapalat" w:eastAsia="GHEA Grapalat" w:hAnsi="GHEA Grapalat" w:cs="GHEA Grapalat"/>
          <w:color w:val="000000"/>
        </w:rPr>
        <w:t>» բառերը հանել</w:t>
      </w:r>
      <w:r w:rsidR="00580016" w:rsidRPr="008C5EEC">
        <w:rPr>
          <w:rFonts w:ascii="Cambria Math" w:eastAsia="GHEA Grapalat" w:hAnsi="Cambria Math" w:cs="Cambria Math"/>
          <w:color w:val="000000"/>
        </w:rPr>
        <w:t>․</w:t>
      </w:r>
    </w:p>
    <w:p w14:paraId="0000000A" w14:textId="0E43459D" w:rsidR="00E61DDD" w:rsidRPr="008C5EEC" w:rsidRDefault="0058001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360"/>
        <w:jc w:val="both"/>
        <w:rPr>
          <w:rFonts w:ascii="GHEA Grapalat" w:eastAsia="GHEA Grapalat" w:hAnsi="GHEA Grapalat" w:cs="GHEA Grapalat"/>
          <w:color w:val="000000"/>
        </w:rPr>
      </w:pPr>
      <w:r w:rsidRPr="008C5EEC">
        <w:rPr>
          <w:rFonts w:ascii="GHEA Grapalat" w:eastAsia="GHEA Grapalat" w:hAnsi="GHEA Grapalat" w:cs="GHEA Grapalat"/>
          <w:color w:val="000000"/>
        </w:rPr>
        <w:t xml:space="preserve">լրացնել նոր </w:t>
      </w:r>
      <w:r w:rsidR="00DA1F8D" w:rsidRPr="008C5EEC">
        <w:rPr>
          <w:rFonts w:ascii="GHEA Grapalat" w:eastAsia="GHEA Grapalat" w:hAnsi="GHEA Grapalat" w:cs="GHEA Grapalat"/>
          <w:color w:val="000000"/>
        </w:rPr>
        <w:t>3</w:t>
      </w:r>
      <w:r w:rsidR="00DA1F8D" w:rsidRPr="008C5EEC">
        <w:rPr>
          <w:rFonts w:ascii="Cambria Math" w:eastAsia="GHEA Grapalat" w:hAnsi="Cambria Math" w:cs="Cambria Math"/>
          <w:color w:val="000000"/>
        </w:rPr>
        <w:t>․</w:t>
      </w:r>
      <w:r w:rsidR="00DA1F8D" w:rsidRPr="008C5EEC">
        <w:rPr>
          <w:rFonts w:ascii="GHEA Grapalat" w:eastAsia="GHEA Grapalat" w:hAnsi="GHEA Grapalat" w:cs="GHEA Grapalat"/>
          <w:color w:val="000000"/>
        </w:rPr>
        <w:t xml:space="preserve">4-րդ մասով </w:t>
      </w:r>
      <w:r w:rsidRPr="008C5EEC">
        <w:rPr>
          <w:rFonts w:ascii="GHEA Grapalat" w:eastAsia="GHEA Grapalat" w:hAnsi="GHEA Grapalat" w:cs="GHEA Grapalat"/>
          <w:color w:val="000000"/>
        </w:rPr>
        <w:t xml:space="preserve"> հետևյալ բովանդակությամբ՝</w:t>
      </w:r>
    </w:p>
    <w:p w14:paraId="0F2F361C" w14:textId="5C54173B" w:rsidR="00B74591" w:rsidRPr="008C5EEC" w:rsidRDefault="0058001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0"/>
        </w:tabs>
        <w:spacing w:line="360" w:lineRule="auto"/>
        <w:jc w:val="both"/>
        <w:rPr>
          <w:rFonts w:ascii="GHEA Grapalat" w:eastAsia="GHEA Grapalat" w:hAnsi="GHEA Grapalat" w:cs="GHEA Grapalat"/>
          <w:color w:val="000000"/>
        </w:rPr>
      </w:pPr>
      <w:bookmarkStart w:id="3" w:name="_3znysh7" w:colFirst="0" w:colLast="0"/>
      <w:bookmarkEnd w:id="3"/>
      <w:r w:rsidRPr="008C5EEC">
        <w:rPr>
          <w:rFonts w:ascii="GHEA Grapalat" w:eastAsia="GHEA Grapalat" w:hAnsi="GHEA Grapalat" w:cs="GHEA Grapalat"/>
          <w:color w:val="000000"/>
        </w:rPr>
        <w:tab/>
        <w:t>«</w:t>
      </w:r>
      <w:r w:rsidR="00DA1F8D" w:rsidRPr="008C5EEC">
        <w:rPr>
          <w:rFonts w:ascii="GHEA Grapalat" w:eastAsia="GHEA Grapalat" w:hAnsi="GHEA Grapalat" w:cs="GHEA Grapalat"/>
          <w:color w:val="000000"/>
        </w:rPr>
        <w:t>3</w:t>
      </w:r>
      <w:r w:rsidR="00DA1F8D" w:rsidRPr="008C5EEC">
        <w:rPr>
          <w:rFonts w:ascii="Cambria Math" w:eastAsia="GHEA Grapalat" w:hAnsi="Cambria Math" w:cs="Cambria Math"/>
          <w:color w:val="000000"/>
        </w:rPr>
        <w:t>․</w:t>
      </w:r>
      <w:r w:rsidR="00DA1F8D" w:rsidRPr="008C5EEC">
        <w:rPr>
          <w:rFonts w:ascii="GHEA Grapalat" w:eastAsia="GHEA Grapalat" w:hAnsi="GHEA Grapalat" w:cs="GHEA Grapalat"/>
          <w:color w:val="000000"/>
        </w:rPr>
        <w:t>4</w:t>
      </w:r>
      <w:r w:rsidR="00DA1F8D" w:rsidRPr="008C5EEC">
        <w:rPr>
          <w:rFonts w:ascii="Cambria Math" w:eastAsia="GHEA Grapalat" w:hAnsi="Cambria Math" w:cs="Cambria Math"/>
          <w:color w:val="000000"/>
        </w:rPr>
        <w:t>․</w:t>
      </w:r>
      <w:r w:rsidR="00106D67">
        <w:rPr>
          <w:rFonts w:ascii="Cambria Math" w:eastAsia="GHEA Grapalat" w:hAnsi="Cambria Math" w:cs="Cambria Math"/>
          <w:color w:val="000000"/>
        </w:rPr>
        <w:t xml:space="preserve"> </w:t>
      </w:r>
      <w:r w:rsidRPr="008C5EEC">
        <w:rPr>
          <w:rFonts w:ascii="GHEA Grapalat" w:eastAsia="GHEA Grapalat" w:hAnsi="GHEA Grapalat" w:cs="GHEA Grapalat"/>
          <w:color w:val="000000"/>
        </w:rPr>
        <w:t>Կառավարության սահմանած կարգով</w:t>
      </w:r>
      <w:r w:rsidR="00D2568C" w:rsidRPr="008C5EEC">
        <w:rPr>
          <w:rFonts w:ascii="GHEA Grapalat" w:eastAsia="GHEA Grapalat" w:hAnsi="GHEA Grapalat" w:cs="GHEA Grapalat"/>
          <w:color w:val="000000"/>
        </w:rPr>
        <w:t xml:space="preserve"> և դեպքերում</w:t>
      </w:r>
      <w:r w:rsidRPr="008C5EEC">
        <w:rPr>
          <w:rFonts w:ascii="GHEA Grapalat" w:eastAsia="GHEA Grapalat" w:hAnsi="GHEA Grapalat" w:cs="GHEA Grapalat"/>
          <w:color w:val="000000"/>
        </w:rPr>
        <w:t xml:space="preserve"> </w:t>
      </w:r>
    </w:p>
    <w:p w14:paraId="30415D80" w14:textId="01739A2E" w:rsidR="00B74591" w:rsidRPr="008C5EEC" w:rsidRDefault="00580016" w:rsidP="008C5EEC">
      <w:pPr>
        <w:pStyle w:val="ac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  <w:tab w:val="left" w:pos="900"/>
        </w:tabs>
        <w:spacing w:line="360" w:lineRule="auto"/>
        <w:ind w:left="0" w:firstLine="360"/>
        <w:jc w:val="both"/>
        <w:rPr>
          <w:rFonts w:ascii="GHEA Grapalat" w:eastAsia="GHEA Grapalat" w:hAnsi="GHEA Grapalat" w:cs="GHEA Grapalat"/>
          <w:color w:val="000000"/>
        </w:rPr>
      </w:pPr>
      <w:r w:rsidRPr="008C5EEC">
        <w:rPr>
          <w:rFonts w:ascii="GHEA Grapalat" w:eastAsia="GHEA Grapalat" w:hAnsi="GHEA Grapalat" w:cs="GHEA Grapalat"/>
          <w:color w:val="000000"/>
        </w:rPr>
        <w:t xml:space="preserve">ուսման վճարի </w:t>
      </w:r>
      <w:r w:rsidR="00EA5F06" w:rsidRPr="008C5EEC">
        <w:rPr>
          <w:rFonts w:ascii="GHEA Grapalat" w:eastAsia="GHEA Grapalat" w:hAnsi="GHEA Grapalat" w:cs="GHEA Grapalat"/>
          <w:color w:val="000000"/>
        </w:rPr>
        <w:t xml:space="preserve">100 տոկոսի չափով կրթաթոշակ </w:t>
      </w:r>
      <w:r w:rsidRPr="008C5EEC">
        <w:rPr>
          <w:rFonts w:ascii="GHEA Grapalat" w:eastAsia="GHEA Grapalat" w:hAnsi="GHEA Grapalat" w:cs="GHEA Grapalat"/>
          <w:color w:val="000000"/>
        </w:rPr>
        <w:t xml:space="preserve">տրվում է </w:t>
      </w:r>
      <w:r w:rsidR="00017527" w:rsidRPr="008C5EEC">
        <w:rPr>
          <w:rFonts w:ascii="GHEA Grapalat" w:eastAsia="GHEA Grapalat" w:hAnsi="GHEA Grapalat" w:cs="GHEA Grapalat"/>
          <w:color w:val="000000"/>
        </w:rPr>
        <w:t xml:space="preserve">մրցույթի արդյունքներով </w:t>
      </w:r>
      <w:r w:rsidRPr="008C5EEC">
        <w:rPr>
          <w:rFonts w:ascii="GHEA Grapalat" w:eastAsia="GHEA Grapalat" w:hAnsi="GHEA Grapalat" w:cs="GHEA Grapalat"/>
          <w:color w:val="000000"/>
        </w:rPr>
        <w:t>արհեստագործական</w:t>
      </w:r>
      <w:r w:rsidR="00025B9E" w:rsidRPr="008C5EEC">
        <w:rPr>
          <w:rFonts w:ascii="GHEA Grapalat" w:eastAsia="GHEA Grapalat" w:hAnsi="GHEA Grapalat" w:cs="GHEA Grapalat"/>
          <w:color w:val="000000"/>
        </w:rPr>
        <w:t xml:space="preserve"> </w:t>
      </w:r>
      <w:r w:rsidR="00EA5F06" w:rsidRPr="008C5EEC">
        <w:rPr>
          <w:rFonts w:ascii="GHEA Grapalat" w:eastAsia="GHEA Grapalat" w:hAnsi="GHEA Grapalat" w:cs="GHEA Grapalat"/>
          <w:color w:val="000000"/>
        </w:rPr>
        <w:t xml:space="preserve">կրթական ծագիր իրականացնող </w:t>
      </w:r>
      <w:r w:rsidR="00A35376" w:rsidRPr="008C5EEC">
        <w:rPr>
          <w:rFonts w:ascii="GHEA Grapalat" w:eastAsia="GHEA Grapalat" w:hAnsi="GHEA Grapalat" w:cs="GHEA Grapalat"/>
          <w:color w:val="000000"/>
        </w:rPr>
        <w:t xml:space="preserve">մասնագիտական ուսումնական </w:t>
      </w:r>
      <w:r w:rsidRPr="008C5EEC">
        <w:rPr>
          <w:rFonts w:ascii="GHEA Grapalat" w:eastAsia="GHEA Grapalat" w:hAnsi="GHEA Grapalat" w:cs="GHEA Grapalat"/>
          <w:color w:val="000000"/>
        </w:rPr>
        <w:t>հաստատություն</w:t>
      </w:r>
      <w:r w:rsidR="00A75982" w:rsidRPr="008C5EEC">
        <w:rPr>
          <w:rFonts w:ascii="GHEA Grapalat" w:eastAsia="GHEA Grapalat" w:hAnsi="GHEA Grapalat" w:cs="GHEA Grapalat"/>
          <w:color w:val="000000"/>
        </w:rPr>
        <w:t>ում վճարովի համակարգ</w:t>
      </w:r>
      <w:r w:rsidRPr="008C5EEC">
        <w:rPr>
          <w:rFonts w:ascii="GHEA Grapalat" w:eastAsia="GHEA Grapalat" w:hAnsi="GHEA Grapalat" w:cs="GHEA Grapalat"/>
          <w:color w:val="000000"/>
        </w:rPr>
        <w:t xml:space="preserve"> ընդունված կամ սովորող՝ «Պետական նպաստների մասին» օրենքով և Հայաստանի Հանրապետության կառավարության որոշմամբ հաստատված կարգով ընտանիքի </w:t>
      </w:r>
      <w:r w:rsidRPr="008C5EEC">
        <w:rPr>
          <w:rFonts w:ascii="GHEA Grapalat" w:eastAsia="GHEA Grapalat" w:hAnsi="GHEA Grapalat" w:cs="GHEA Grapalat"/>
        </w:rPr>
        <w:t xml:space="preserve">մեկ </w:t>
      </w:r>
      <w:r w:rsidRPr="008C5EEC">
        <w:rPr>
          <w:rFonts w:ascii="GHEA Grapalat" w:eastAsia="GHEA Grapalat" w:hAnsi="GHEA Grapalat" w:cs="GHEA Grapalat"/>
          <w:color w:val="000000"/>
        </w:rPr>
        <w:t>հաշվարկային անդամի ամսական եկամտի չափը անապահովության նպաստ ստանալու իրավունք տվող սահմանային շեմի 1</w:t>
      </w:r>
      <w:r w:rsidRPr="008C5EEC">
        <w:rPr>
          <w:rFonts w:ascii="GHEA Grapalat" w:eastAsia="GHEA Grapalat" w:hAnsi="GHEA Grapalat" w:cs="GHEA Grapalat"/>
        </w:rPr>
        <w:t>3</w:t>
      </w:r>
      <w:r w:rsidRPr="008C5EEC">
        <w:rPr>
          <w:rFonts w:ascii="GHEA Grapalat" w:eastAsia="GHEA Grapalat" w:hAnsi="GHEA Grapalat" w:cs="GHEA Grapalat"/>
          <w:color w:val="000000"/>
        </w:rPr>
        <w:t>0 տոկոսի արժեքից ցածր ամսական եկամուտ ունեցող և ընտանիքի անապահովության գնահատման կարգով սոցիալապես անապահով ճանաչված ընտանիքի ուսանողին</w:t>
      </w:r>
      <w:r w:rsidR="00B74591" w:rsidRPr="008C5EEC">
        <w:rPr>
          <w:rFonts w:ascii="Cambria Math" w:eastAsia="GHEA Grapalat" w:hAnsi="Cambria Math" w:cs="Cambria Math"/>
          <w:color w:val="000000"/>
        </w:rPr>
        <w:t>․</w:t>
      </w:r>
    </w:p>
    <w:p w14:paraId="3C308D02" w14:textId="1C26A0B0" w:rsidR="00B74591" w:rsidRPr="008C5EEC" w:rsidRDefault="00580016" w:rsidP="008C5EEC">
      <w:pPr>
        <w:pStyle w:val="ac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  <w:tab w:val="left" w:pos="900"/>
        </w:tabs>
        <w:spacing w:line="360" w:lineRule="auto"/>
        <w:ind w:left="0" w:firstLine="360"/>
        <w:jc w:val="both"/>
        <w:rPr>
          <w:rFonts w:ascii="GHEA Grapalat" w:eastAsia="GHEA Grapalat" w:hAnsi="GHEA Grapalat" w:cs="GHEA Grapalat"/>
          <w:color w:val="000000"/>
        </w:rPr>
      </w:pPr>
      <w:r w:rsidRPr="008C5EEC">
        <w:rPr>
          <w:rFonts w:ascii="GHEA Grapalat" w:eastAsia="GHEA Grapalat" w:hAnsi="GHEA Grapalat" w:cs="GHEA Grapalat"/>
          <w:color w:val="000000"/>
        </w:rPr>
        <w:t xml:space="preserve"> </w:t>
      </w:r>
      <w:r w:rsidR="00870B0F" w:rsidRPr="008C5EEC">
        <w:rPr>
          <w:rFonts w:ascii="GHEA Grapalat" w:eastAsia="GHEA Grapalat" w:hAnsi="GHEA Grapalat" w:cs="GHEA Grapalat"/>
          <w:color w:val="000000"/>
        </w:rPr>
        <w:t xml:space="preserve">ուսման վճարի </w:t>
      </w:r>
      <w:r w:rsidR="00463E6D" w:rsidRPr="008C5EEC">
        <w:rPr>
          <w:rFonts w:ascii="GHEA Grapalat" w:eastAsia="GHEA Grapalat" w:hAnsi="GHEA Grapalat" w:cs="GHEA Grapalat"/>
          <w:color w:val="000000"/>
        </w:rPr>
        <w:t>3</w:t>
      </w:r>
      <w:r w:rsidR="00870B0F" w:rsidRPr="008C5EEC">
        <w:rPr>
          <w:rFonts w:ascii="GHEA Grapalat" w:eastAsia="GHEA Grapalat" w:hAnsi="GHEA Grapalat" w:cs="GHEA Grapalat"/>
          <w:color w:val="000000"/>
        </w:rPr>
        <w:t>0-100 տոկոս</w:t>
      </w:r>
      <w:r w:rsidR="00DF75CD" w:rsidRPr="008C5EEC">
        <w:rPr>
          <w:rFonts w:ascii="GHEA Grapalat" w:eastAsia="GHEA Grapalat" w:hAnsi="GHEA Grapalat" w:cs="GHEA Grapalat"/>
          <w:color w:val="000000"/>
        </w:rPr>
        <w:t>ի</w:t>
      </w:r>
      <w:r w:rsidR="00870B0F" w:rsidRPr="008C5EEC">
        <w:rPr>
          <w:rFonts w:ascii="GHEA Grapalat" w:eastAsia="GHEA Grapalat" w:hAnsi="GHEA Grapalat" w:cs="GHEA Grapalat"/>
          <w:color w:val="000000"/>
        </w:rPr>
        <w:t xml:space="preserve"> չափով </w:t>
      </w:r>
      <w:r w:rsidR="00065C6D" w:rsidRPr="008C5EEC">
        <w:rPr>
          <w:rFonts w:ascii="GHEA Grapalat" w:eastAsia="GHEA Grapalat" w:hAnsi="GHEA Grapalat" w:cs="GHEA Grapalat"/>
          <w:color w:val="000000"/>
        </w:rPr>
        <w:t>կրթաթոշակ</w:t>
      </w:r>
      <w:r w:rsidR="00870B0F" w:rsidRPr="008C5EEC">
        <w:rPr>
          <w:rFonts w:ascii="GHEA Grapalat" w:eastAsia="GHEA Grapalat" w:hAnsi="GHEA Grapalat" w:cs="GHEA Grapalat"/>
          <w:color w:val="000000"/>
        </w:rPr>
        <w:t xml:space="preserve"> տրվում է մրցույթի արդյունքներով </w:t>
      </w:r>
      <w:r w:rsidRPr="008C5EEC">
        <w:rPr>
          <w:rFonts w:ascii="GHEA Grapalat" w:eastAsia="GHEA Grapalat" w:hAnsi="GHEA Grapalat" w:cs="GHEA Grapalat"/>
          <w:color w:val="000000"/>
        </w:rPr>
        <w:t>միջին մասնագիտական</w:t>
      </w:r>
      <w:r w:rsidR="00106D67">
        <w:rPr>
          <w:rFonts w:ascii="GHEA Grapalat" w:eastAsia="GHEA Grapalat" w:hAnsi="GHEA Grapalat" w:cs="GHEA Grapalat"/>
          <w:color w:val="000000"/>
        </w:rPr>
        <w:t xml:space="preserve"> </w:t>
      </w:r>
      <w:r w:rsidR="00065C6D" w:rsidRPr="008C5EEC">
        <w:rPr>
          <w:rFonts w:ascii="GHEA Grapalat" w:eastAsia="GHEA Grapalat" w:hAnsi="GHEA Grapalat" w:cs="GHEA Grapalat"/>
          <w:color w:val="000000"/>
        </w:rPr>
        <w:t xml:space="preserve">կրթական ծրագիր իրականացնող մասնագիտական ուսումնական </w:t>
      </w:r>
      <w:r w:rsidRPr="008C5EEC">
        <w:rPr>
          <w:rFonts w:ascii="GHEA Grapalat" w:eastAsia="GHEA Grapalat" w:hAnsi="GHEA Grapalat" w:cs="GHEA Grapalat"/>
          <w:color w:val="000000"/>
        </w:rPr>
        <w:t>հաստատություն</w:t>
      </w:r>
      <w:r w:rsidR="00A75982" w:rsidRPr="008C5EEC">
        <w:rPr>
          <w:rFonts w:ascii="GHEA Grapalat" w:eastAsia="GHEA Grapalat" w:hAnsi="GHEA Grapalat" w:cs="GHEA Grapalat"/>
          <w:color w:val="000000"/>
        </w:rPr>
        <w:t>ում վճարովի համակարգ</w:t>
      </w:r>
      <w:r w:rsidRPr="008C5EEC">
        <w:rPr>
          <w:rFonts w:ascii="GHEA Grapalat" w:eastAsia="GHEA Grapalat" w:hAnsi="GHEA Grapalat" w:cs="GHEA Grapalat"/>
          <w:color w:val="000000"/>
        </w:rPr>
        <w:t xml:space="preserve"> ընդունված կամ</w:t>
      </w:r>
      <w:r w:rsidR="00A75982" w:rsidRPr="008C5EEC">
        <w:rPr>
          <w:rFonts w:ascii="GHEA Grapalat" w:eastAsia="GHEA Grapalat" w:hAnsi="GHEA Grapalat" w:cs="GHEA Grapalat"/>
          <w:color w:val="000000"/>
        </w:rPr>
        <w:t xml:space="preserve"> սովորող՝ </w:t>
      </w:r>
      <w:r w:rsidR="00870B0F" w:rsidRPr="008C5EEC">
        <w:rPr>
          <w:rFonts w:ascii="GHEA Grapalat" w:eastAsia="GHEA Grapalat" w:hAnsi="GHEA Grapalat" w:cs="GHEA Grapalat"/>
          <w:color w:val="000000"/>
        </w:rPr>
        <w:t>ըստ առաջադիմության՝</w:t>
      </w:r>
      <w:r w:rsidRPr="008C5EEC">
        <w:rPr>
          <w:rFonts w:ascii="GHEA Grapalat" w:eastAsia="GHEA Grapalat" w:hAnsi="GHEA Grapalat" w:cs="GHEA Grapalat"/>
          <w:color w:val="000000"/>
        </w:rPr>
        <w:t xml:space="preserve"> «Պետական նպաստների մասին» օրենքով և Հայաստանի Հանրապետության կառավարության որոշմամբ հաստատված կարգով </w:t>
      </w:r>
      <w:r w:rsidRPr="008C5EEC">
        <w:rPr>
          <w:rFonts w:ascii="GHEA Grapalat" w:eastAsia="GHEA Grapalat" w:hAnsi="GHEA Grapalat" w:cs="GHEA Grapalat"/>
          <w:color w:val="000000"/>
        </w:rPr>
        <w:lastRenderedPageBreak/>
        <w:t xml:space="preserve">ընտանիքի </w:t>
      </w:r>
      <w:r w:rsidRPr="008C5EEC">
        <w:rPr>
          <w:rFonts w:ascii="GHEA Grapalat" w:eastAsia="GHEA Grapalat" w:hAnsi="GHEA Grapalat" w:cs="GHEA Grapalat"/>
        </w:rPr>
        <w:t xml:space="preserve">մեկ </w:t>
      </w:r>
      <w:r w:rsidRPr="008C5EEC">
        <w:rPr>
          <w:rFonts w:ascii="GHEA Grapalat" w:eastAsia="GHEA Grapalat" w:hAnsi="GHEA Grapalat" w:cs="GHEA Grapalat"/>
          <w:color w:val="000000"/>
        </w:rPr>
        <w:t>հաշվարկային անդամի ամսական եկամտի չափը անապահովության նպաստ ստանալու իրավունք տվող սահմանային շեմի 1</w:t>
      </w:r>
      <w:r w:rsidRPr="008C5EEC">
        <w:rPr>
          <w:rFonts w:ascii="GHEA Grapalat" w:eastAsia="GHEA Grapalat" w:hAnsi="GHEA Grapalat" w:cs="GHEA Grapalat"/>
        </w:rPr>
        <w:t>3</w:t>
      </w:r>
      <w:r w:rsidRPr="008C5EEC">
        <w:rPr>
          <w:rFonts w:ascii="GHEA Grapalat" w:eastAsia="GHEA Grapalat" w:hAnsi="GHEA Grapalat" w:cs="GHEA Grapalat"/>
          <w:color w:val="000000"/>
        </w:rPr>
        <w:t>0 տոկոսի արժեքից ցածր ամսական եկամուտ ունեցող և ընտանիքի անապահովության գնահատման կարգով սոցիալապես անապահով ճանաչված ընտանիքի ուսանողին</w:t>
      </w:r>
      <w:r w:rsidR="00B74591" w:rsidRPr="008C5EEC">
        <w:rPr>
          <w:rFonts w:ascii="Cambria Math" w:eastAsia="GHEA Grapalat" w:hAnsi="Cambria Math" w:cs="Cambria Math"/>
          <w:color w:val="000000"/>
        </w:rPr>
        <w:t>․</w:t>
      </w:r>
    </w:p>
    <w:p w14:paraId="0000000B" w14:textId="5B55DB33" w:rsidR="00E61DDD" w:rsidRPr="008C5EEC" w:rsidRDefault="00065C6D" w:rsidP="008C5EEC">
      <w:pPr>
        <w:pStyle w:val="ac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  <w:tab w:val="left" w:pos="900"/>
        </w:tabs>
        <w:spacing w:line="360" w:lineRule="auto"/>
        <w:ind w:left="0" w:firstLine="360"/>
        <w:jc w:val="both"/>
        <w:rPr>
          <w:rFonts w:ascii="GHEA Grapalat" w:eastAsia="GHEA Grapalat" w:hAnsi="GHEA Grapalat" w:cs="GHEA Grapalat"/>
          <w:color w:val="000000"/>
        </w:rPr>
      </w:pPr>
      <w:r w:rsidRPr="008C5EEC">
        <w:rPr>
          <w:rFonts w:ascii="GHEA Grapalat" w:eastAsia="GHEA Grapalat" w:hAnsi="GHEA Grapalat" w:cs="GHEA Grapalat"/>
          <w:color w:val="000000"/>
        </w:rPr>
        <w:t xml:space="preserve"> ուսման վճարի 30-100 տոկոսի չափով փոխհատուցում նպաստի ձևով տրվում է մրցույթի արդյունքներով բարձրագույն ուսումնական հաստատություն</w:t>
      </w:r>
      <w:r w:rsidR="00224776" w:rsidRPr="008C5EEC">
        <w:rPr>
          <w:rFonts w:ascii="GHEA Grapalat" w:eastAsia="GHEA Grapalat" w:hAnsi="GHEA Grapalat" w:cs="GHEA Grapalat"/>
          <w:color w:val="000000"/>
        </w:rPr>
        <w:t>ում վճարովի համակարգ</w:t>
      </w:r>
      <w:r w:rsidRPr="008C5EEC">
        <w:rPr>
          <w:rFonts w:ascii="GHEA Grapalat" w:eastAsia="GHEA Grapalat" w:hAnsi="GHEA Grapalat" w:cs="GHEA Grapalat"/>
          <w:color w:val="000000"/>
        </w:rPr>
        <w:t xml:space="preserve"> ընդունված կամ</w:t>
      </w:r>
      <w:r w:rsidR="00106D67">
        <w:rPr>
          <w:rFonts w:ascii="GHEA Grapalat" w:eastAsia="GHEA Grapalat" w:hAnsi="GHEA Grapalat" w:cs="GHEA Grapalat"/>
          <w:color w:val="000000"/>
        </w:rPr>
        <w:t xml:space="preserve"> </w:t>
      </w:r>
      <w:r w:rsidR="00106D67" w:rsidRPr="008C5EEC">
        <w:rPr>
          <w:rFonts w:ascii="GHEA Grapalat" w:eastAsia="GHEA Grapalat" w:hAnsi="GHEA Grapalat" w:cs="GHEA Grapalat"/>
          <w:color w:val="000000"/>
        </w:rPr>
        <w:t>սովորող՝ ըստ առաջադիմության</w:t>
      </w:r>
      <w:bookmarkStart w:id="4" w:name="_GoBack"/>
      <w:bookmarkEnd w:id="4"/>
      <w:r w:rsidRPr="008C5EEC">
        <w:rPr>
          <w:rFonts w:ascii="GHEA Grapalat" w:eastAsia="GHEA Grapalat" w:hAnsi="GHEA Grapalat" w:cs="GHEA Grapalat"/>
          <w:color w:val="000000"/>
        </w:rPr>
        <w:t xml:space="preserve">՝ «Պետական նպաստների մասին» օրենքով և Հայաստանի Հանրապետության կառավարության որոշմամբ հաստատված կարգով ընտանիքի </w:t>
      </w:r>
      <w:r w:rsidRPr="008C5EEC">
        <w:rPr>
          <w:rFonts w:ascii="GHEA Grapalat" w:eastAsia="GHEA Grapalat" w:hAnsi="GHEA Grapalat" w:cs="GHEA Grapalat"/>
        </w:rPr>
        <w:t xml:space="preserve">մեկ </w:t>
      </w:r>
      <w:r w:rsidRPr="008C5EEC">
        <w:rPr>
          <w:rFonts w:ascii="GHEA Grapalat" w:eastAsia="GHEA Grapalat" w:hAnsi="GHEA Grapalat" w:cs="GHEA Grapalat"/>
          <w:color w:val="000000"/>
        </w:rPr>
        <w:t>հաշվարկային անդամի ամսական եկամտի չափը անապահովության նպաստ ստանալու իրավունք տվող սահմանային շեմի 1</w:t>
      </w:r>
      <w:r w:rsidRPr="008C5EEC">
        <w:rPr>
          <w:rFonts w:ascii="GHEA Grapalat" w:eastAsia="GHEA Grapalat" w:hAnsi="GHEA Grapalat" w:cs="GHEA Grapalat"/>
        </w:rPr>
        <w:t>3</w:t>
      </w:r>
      <w:r w:rsidRPr="008C5EEC">
        <w:rPr>
          <w:rFonts w:ascii="GHEA Grapalat" w:eastAsia="GHEA Grapalat" w:hAnsi="GHEA Grapalat" w:cs="GHEA Grapalat"/>
          <w:color w:val="000000"/>
        </w:rPr>
        <w:t>0 տոկոսի արժեքից ցածր ամսական եկամուտ ունեցող և ընտանիքի անապահովության գնահատման կարգով սոցիալապես անապահով ճանաչված ընտանիքի ուսանողին։</w:t>
      </w:r>
      <w:r w:rsidR="00580016" w:rsidRPr="008C5EEC">
        <w:rPr>
          <w:rFonts w:ascii="GHEA Grapalat" w:eastAsia="GHEA Grapalat" w:hAnsi="GHEA Grapalat" w:cs="GHEA Grapalat"/>
          <w:color w:val="000000"/>
        </w:rPr>
        <w:t>»։</w:t>
      </w:r>
    </w:p>
    <w:p w14:paraId="0000000C" w14:textId="77777777" w:rsidR="00E61DDD" w:rsidRPr="008C5EEC" w:rsidRDefault="0058001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90"/>
        <w:jc w:val="both"/>
        <w:rPr>
          <w:rFonts w:ascii="GHEA Grapalat" w:eastAsia="GHEA Grapalat" w:hAnsi="GHEA Grapalat" w:cs="GHEA Grapalat"/>
          <w:color w:val="000000"/>
        </w:rPr>
      </w:pPr>
      <w:r w:rsidRPr="008C5EEC">
        <w:rPr>
          <w:rFonts w:ascii="GHEA Grapalat" w:eastAsia="GHEA Grapalat" w:hAnsi="GHEA Grapalat" w:cs="GHEA Grapalat"/>
          <w:color w:val="000000"/>
        </w:rPr>
        <w:tab/>
      </w:r>
    </w:p>
    <w:p w14:paraId="0000000D" w14:textId="77777777" w:rsidR="00E61DDD" w:rsidRPr="008C5EEC" w:rsidRDefault="00580016">
      <w:pPr>
        <w:tabs>
          <w:tab w:val="left" w:pos="900"/>
        </w:tabs>
        <w:spacing w:line="360" w:lineRule="auto"/>
        <w:jc w:val="both"/>
        <w:rPr>
          <w:rFonts w:ascii="GHEA Grapalat" w:eastAsia="GHEA Grapalat" w:hAnsi="GHEA Grapalat" w:cs="GHEA Grapalat"/>
          <w:b/>
        </w:rPr>
      </w:pPr>
      <w:r w:rsidRPr="008C5EEC">
        <w:rPr>
          <w:rFonts w:ascii="GHEA Grapalat" w:eastAsia="GHEA Grapalat" w:hAnsi="GHEA Grapalat" w:cs="GHEA Grapalat"/>
          <w:b/>
          <w:color w:val="000000"/>
        </w:rPr>
        <w:tab/>
        <w:t>Հոդված 2.</w:t>
      </w:r>
      <w:r w:rsidRPr="008C5EEC">
        <w:rPr>
          <w:rFonts w:ascii="GHEA Grapalat" w:eastAsia="GHEA Grapalat" w:hAnsi="GHEA Grapalat" w:cs="GHEA Grapalat"/>
          <w:color w:val="000000"/>
        </w:rPr>
        <w:t xml:space="preserve"> </w:t>
      </w:r>
      <w:r w:rsidRPr="008C5EEC">
        <w:rPr>
          <w:rFonts w:ascii="GHEA Grapalat" w:eastAsia="GHEA Grapalat" w:hAnsi="GHEA Grapalat" w:cs="GHEA Grapalat"/>
          <w:b/>
        </w:rPr>
        <w:t>Եզրափակիչ մաս և անցումային դրույթներ</w:t>
      </w:r>
    </w:p>
    <w:p w14:paraId="65FC0CCA" w14:textId="77777777" w:rsidR="008C5EEC" w:rsidRDefault="00580016" w:rsidP="008C5EEC">
      <w:pPr>
        <w:numPr>
          <w:ilvl w:val="0"/>
          <w:numId w:val="2"/>
        </w:numPr>
        <w:tabs>
          <w:tab w:val="left" w:pos="900"/>
        </w:tabs>
        <w:spacing w:line="360" w:lineRule="auto"/>
        <w:ind w:left="0" w:firstLine="360"/>
        <w:jc w:val="both"/>
        <w:rPr>
          <w:rFonts w:ascii="GHEA Grapalat" w:eastAsia="GHEA Grapalat" w:hAnsi="GHEA Grapalat" w:cs="GHEA Grapalat"/>
        </w:rPr>
      </w:pPr>
      <w:r w:rsidRPr="008C5EEC">
        <w:rPr>
          <w:rFonts w:ascii="GHEA Grapalat" w:eastAsia="GHEA Grapalat" w:hAnsi="GHEA Grapalat" w:cs="GHEA Grapalat"/>
          <w:color w:val="000000"/>
        </w:rPr>
        <w:t xml:space="preserve">Սույն օրենքն ուժի մեջ է մտնում պաշտոնական </w:t>
      </w:r>
      <w:r w:rsidR="00DF75CD" w:rsidRPr="008C5EEC">
        <w:rPr>
          <w:rFonts w:ascii="GHEA Grapalat" w:eastAsia="GHEA Grapalat" w:hAnsi="GHEA Grapalat" w:cs="GHEA Grapalat"/>
          <w:color w:val="000000"/>
        </w:rPr>
        <w:t>հրապարակմանը հաջորդող օրվանից</w:t>
      </w:r>
      <w:r w:rsidRPr="008C5EEC">
        <w:rPr>
          <w:rFonts w:ascii="GHEA Grapalat" w:eastAsia="GHEA Grapalat" w:hAnsi="GHEA Grapalat" w:cs="GHEA Grapalat"/>
          <w:color w:val="000000"/>
        </w:rPr>
        <w:t xml:space="preserve">: </w:t>
      </w:r>
    </w:p>
    <w:p w14:paraId="00000010" w14:textId="288B77B6" w:rsidR="00E61DDD" w:rsidRPr="008C5EEC" w:rsidRDefault="00580016" w:rsidP="008C5EEC">
      <w:pPr>
        <w:numPr>
          <w:ilvl w:val="0"/>
          <w:numId w:val="2"/>
        </w:numPr>
        <w:tabs>
          <w:tab w:val="left" w:pos="900"/>
        </w:tabs>
        <w:spacing w:line="360" w:lineRule="auto"/>
        <w:ind w:left="0" w:firstLine="360"/>
        <w:jc w:val="both"/>
        <w:rPr>
          <w:rFonts w:ascii="GHEA Grapalat" w:eastAsia="GHEA Grapalat" w:hAnsi="GHEA Grapalat" w:cs="GHEA Grapalat"/>
        </w:rPr>
      </w:pPr>
      <w:r w:rsidRPr="008C5EEC">
        <w:rPr>
          <w:rFonts w:ascii="GHEA Grapalat" w:eastAsia="GHEA Grapalat" w:hAnsi="GHEA Grapalat" w:cs="GHEA Grapalat"/>
          <w:color w:val="000000"/>
        </w:rPr>
        <w:t xml:space="preserve">Սույն օրենքով նախատեսվող փոփոխությունը և լրացումը գործելու են անապահովության գնահատման նոր կարգը հաստատող Հայաստանի Հանրապետության կառավարության որոշմամբ սահմանված ժամկետներին հաջորդող ուսումնական </w:t>
      </w:r>
      <w:r w:rsidR="00210286" w:rsidRPr="008C5EEC">
        <w:rPr>
          <w:rFonts w:ascii="GHEA Grapalat" w:eastAsia="GHEA Grapalat" w:hAnsi="GHEA Grapalat" w:cs="GHEA Grapalat"/>
          <w:color w:val="000000"/>
        </w:rPr>
        <w:t>կիսամյակից</w:t>
      </w:r>
      <w:r w:rsidR="008C5EEC">
        <w:rPr>
          <w:rFonts w:ascii="GHEA Grapalat" w:eastAsia="GHEA Grapalat" w:hAnsi="GHEA Grapalat" w:cs="GHEA Grapalat"/>
          <w:color w:val="000000"/>
        </w:rPr>
        <w:t>։</w:t>
      </w:r>
      <w:r w:rsidR="00224776" w:rsidRPr="008C5EEC" w:rsidDel="00224776">
        <w:rPr>
          <w:rFonts w:ascii="GHEA Grapalat" w:eastAsia="GHEA Grapalat" w:hAnsi="GHEA Grapalat" w:cs="GHEA Grapalat"/>
          <w:color w:val="000000"/>
        </w:rPr>
        <w:t xml:space="preserve"> </w:t>
      </w:r>
    </w:p>
    <w:p w14:paraId="00000011" w14:textId="77777777" w:rsidR="00E61DDD" w:rsidRPr="008C5EEC" w:rsidRDefault="00E61DDD" w:rsidP="008C5EEC">
      <w:pPr>
        <w:tabs>
          <w:tab w:val="left" w:pos="900"/>
        </w:tabs>
        <w:spacing w:line="360" w:lineRule="auto"/>
        <w:ind w:left="360"/>
        <w:jc w:val="both"/>
        <w:rPr>
          <w:rFonts w:ascii="GHEA Grapalat" w:eastAsia="GHEA Grapalat" w:hAnsi="GHEA Grapalat" w:cs="GHEA Grapalat"/>
          <w:color w:val="000000"/>
        </w:rPr>
      </w:pPr>
    </w:p>
    <w:p w14:paraId="00000012" w14:textId="77777777" w:rsidR="00E61DDD" w:rsidRPr="008C5EEC" w:rsidRDefault="00E61DD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0"/>
        </w:tabs>
        <w:spacing w:line="360" w:lineRule="auto"/>
        <w:ind w:firstLine="540"/>
        <w:jc w:val="both"/>
        <w:rPr>
          <w:rFonts w:ascii="GHEA Grapalat" w:eastAsia="GHEA Grapalat" w:hAnsi="GHEA Grapalat" w:cs="GHEA Grapalat"/>
          <w:color w:val="000000"/>
        </w:rPr>
      </w:pPr>
    </w:p>
    <w:sectPr w:rsidR="00E61DDD" w:rsidRPr="008C5EEC">
      <w:pgSz w:w="12240" w:h="15840"/>
      <w:pgMar w:top="1080" w:right="1440" w:bottom="117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041F1"/>
    <w:multiLevelType w:val="hybridMultilevel"/>
    <w:tmpl w:val="EEBA1E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C5A50"/>
    <w:multiLevelType w:val="multilevel"/>
    <w:tmpl w:val="0B787AF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3C647E64"/>
    <w:multiLevelType w:val="multilevel"/>
    <w:tmpl w:val="45C4E7C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DDD"/>
    <w:rsid w:val="00017527"/>
    <w:rsid w:val="00025B9E"/>
    <w:rsid w:val="00065C6D"/>
    <w:rsid w:val="000D5373"/>
    <w:rsid w:val="00106D67"/>
    <w:rsid w:val="0011655F"/>
    <w:rsid w:val="00210286"/>
    <w:rsid w:val="00224776"/>
    <w:rsid w:val="004464EA"/>
    <w:rsid w:val="00463E6D"/>
    <w:rsid w:val="00580016"/>
    <w:rsid w:val="006814D3"/>
    <w:rsid w:val="006D3F9D"/>
    <w:rsid w:val="00870B0F"/>
    <w:rsid w:val="008C5EEC"/>
    <w:rsid w:val="0098184F"/>
    <w:rsid w:val="00A35376"/>
    <w:rsid w:val="00A75982"/>
    <w:rsid w:val="00B74591"/>
    <w:rsid w:val="00CA1678"/>
    <w:rsid w:val="00D2568C"/>
    <w:rsid w:val="00DA1F8D"/>
    <w:rsid w:val="00DF75CD"/>
    <w:rsid w:val="00E61DDD"/>
    <w:rsid w:val="00EA5F06"/>
    <w:rsid w:val="00FF1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291AB"/>
  <w15:docId w15:val="{A2BD043A-9E2C-4409-9FC6-E3615C44C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hy-AM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annotation text"/>
    <w:basedOn w:val="a"/>
    <w:link w:val="a6"/>
    <w:uiPriority w:val="99"/>
    <w:semiHidden/>
    <w:unhideWhenUsed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58001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80016"/>
    <w:rPr>
      <w:rFonts w:ascii="Segoe UI" w:hAnsi="Segoe UI" w:cs="Segoe UI"/>
      <w:sz w:val="18"/>
      <w:szCs w:val="18"/>
    </w:rPr>
  </w:style>
  <w:style w:type="paragraph" w:styleId="aa">
    <w:name w:val="annotation subject"/>
    <w:basedOn w:val="a5"/>
    <w:next w:val="a5"/>
    <w:link w:val="ab"/>
    <w:uiPriority w:val="99"/>
    <w:semiHidden/>
    <w:unhideWhenUsed/>
    <w:rsid w:val="00017527"/>
    <w:rPr>
      <w:b/>
      <w:bCs/>
    </w:rPr>
  </w:style>
  <w:style w:type="character" w:customStyle="1" w:styleId="ab">
    <w:name w:val="Тема примечания Знак"/>
    <w:basedOn w:val="a6"/>
    <w:link w:val="aa"/>
    <w:uiPriority w:val="99"/>
    <w:semiHidden/>
    <w:rsid w:val="00017527"/>
    <w:rPr>
      <w:b/>
      <w:bCs/>
      <w:sz w:val="20"/>
      <w:szCs w:val="20"/>
    </w:rPr>
  </w:style>
  <w:style w:type="paragraph" w:styleId="ac">
    <w:name w:val="List Paragraph"/>
    <w:basedOn w:val="a"/>
    <w:uiPriority w:val="34"/>
    <w:qFormat/>
    <w:rsid w:val="00B745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Էլեոնորա Տարախչյան</cp:lastModifiedBy>
  <cp:revision>8</cp:revision>
  <dcterms:created xsi:type="dcterms:W3CDTF">2024-07-02T12:39:00Z</dcterms:created>
  <dcterms:modified xsi:type="dcterms:W3CDTF">2024-07-04T07:00:00Z</dcterms:modified>
</cp:coreProperties>
</file>